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C020D" w14:textId="77777777" w:rsidR="0058721B" w:rsidRPr="007C3D54" w:rsidRDefault="0058721B" w:rsidP="0058721B">
      <w:pPr>
        <w:jc w:val="center"/>
        <w:rPr>
          <w:rFonts w:ascii="Verdana" w:hAnsi="Verdana"/>
          <w:b/>
          <w:smallCaps/>
        </w:rPr>
      </w:pPr>
      <w:r w:rsidRPr="007C3D54">
        <w:rPr>
          <w:rFonts w:ascii="Verdana" w:hAnsi="Verdana"/>
          <w:b/>
          <w:smallCaps/>
        </w:rPr>
        <w:t>Southwestern CT Agency on Aging</w:t>
      </w:r>
    </w:p>
    <w:p w14:paraId="7A9795D8" w14:textId="77777777" w:rsidR="0058721B" w:rsidRPr="007C3D54" w:rsidRDefault="0058721B" w:rsidP="0058721B">
      <w:pPr>
        <w:jc w:val="center"/>
        <w:rPr>
          <w:rFonts w:ascii="Verdana" w:hAnsi="Verdana"/>
          <w:b/>
          <w:smallCaps/>
        </w:rPr>
      </w:pPr>
      <w:r w:rsidRPr="007C3D54">
        <w:rPr>
          <w:rFonts w:ascii="Verdana" w:hAnsi="Verdana"/>
          <w:b/>
          <w:smallCaps/>
        </w:rPr>
        <w:t>Job Description</w:t>
      </w:r>
    </w:p>
    <w:p w14:paraId="245C79AE" w14:textId="77777777" w:rsidR="0058721B" w:rsidRPr="007C3D54" w:rsidRDefault="00F7477A" w:rsidP="0058721B">
      <w:pPr>
        <w:jc w:val="center"/>
        <w:rPr>
          <w:rFonts w:ascii="Verdana" w:hAnsi="Verdana"/>
          <w:b/>
          <w:i/>
          <w:smallCaps/>
        </w:rPr>
      </w:pPr>
      <w:r w:rsidRPr="007C3D54">
        <w:rPr>
          <w:rFonts w:ascii="Verdana" w:hAnsi="Verdana"/>
          <w:b/>
          <w:i/>
          <w:smallCaps/>
        </w:rPr>
        <w:t>Care Manager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4664"/>
      </w:tblGrid>
      <w:tr w:rsidR="002B7542" w:rsidRPr="007C3D54" w14:paraId="00EB73A2" w14:textId="77777777" w:rsidTr="00911BF6">
        <w:tc>
          <w:tcPr>
            <w:tcW w:w="4788" w:type="dxa"/>
          </w:tcPr>
          <w:p w14:paraId="0AB4C595" w14:textId="77777777" w:rsidR="002B7542" w:rsidRPr="007C3D54" w:rsidRDefault="002B7542" w:rsidP="002B7542">
            <w:pPr>
              <w:rPr>
                <w:rFonts w:ascii="Verdana" w:hAnsi="Verdana"/>
              </w:rPr>
            </w:pPr>
            <w:r w:rsidRPr="007C3D54">
              <w:rPr>
                <w:rFonts w:ascii="Verdana" w:hAnsi="Verdana"/>
              </w:rPr>
              <w:t xml:space="preserve">Job Title:  </w:t>
            </w:r>
            <w:r w:rsidR="00F7477A" w:rsidRPr="007C3D54">
              <w:rPr>
                <w:rFonts w:ascii="Verdana" w:hAnsi="Verdana"/>
              </w:rPr>
              <w:t>Care Manager</w:t>
            </w:r>
          </w:p>
        </w:tc>
        <w:tc>
          <w:tcPr>
            <w:tcW w:w="4788" w:type="dxa"/>
          </w:tcPr>
          <w:p w14:paraId="540C8F8A" w14:textId="77777777" w:rsidR="002B7542" w:rsidRPr="007C3D54" w:rsidRDefault="002B7542" w:rsidP="00D47E15">
            <w:pPr>
              <w:rPr>
                <w:rFonts w:ascii="Verdana" w:hAnsi="Verdana"/>
              </w:rPr>
            </w:pPr>
            <w:r w:rsidRPr="007C3D54">
              <w:rPr>
                <w:rFonts w:ascii="Verdana" w:hAnsi="Verdana"/>
              </w:rPr>
              <w:t xml:space="preserve">FLSA Status:  </w:t>
            </w:r>
            <w:r w:rsidR="004C19BA" w:rsidRPr="007C3D54">
              <w:rPr>
                <w:rFonts w:ascii="Verdana" w:hAnsi="Verdana"/>
              </w:rPr>
              <w:t>Non-Exempt</w:t>
            </w:r>
            <w:r w:rsidR="00D47E15">
              <w:rPr>
                <w:rFonts w:ascii="Verdana" w:hAnsi="Verdana"/>
              </w:rPr>
              <w:t xml:space="preserve"> -</w:t>
            </w:r>
            <w:r w:rsidR="004C19BA" w:rsidRPr="007C3D54">
              <w:rPr>
                <w:rFonts w:ascii="Verdana" w:hAnsi="Verdana"/>
              </w:rPr>
              <w:t xml:space="preserve"> </w:t>
            </w:r>
            <w:r w:rsidR="007C3D54" w:rsidRPr="007C3D54">
              <w:rPr>
                <w:rFonts w:ascii="Verdana" w:hAnsi="Verdana"/>
              </w:rPr>
              <w:t>Salar</w:t>
            </w:r>
            <w:r w:rsidR="007C3D54">
              <w:rPr>
                <w:rFonts w:ascii="Verdana" w:hAnsi="Verdana"/>
              </w:rPr>
              <w:t>y</w:t>
            </w:r>
            <w:r w:rsidR="007C3D54" w:rsidRPr="007C3D54">
              <w:rPr>
                <w:rFonts w:ascii="Verdana" w:hAnsi="Verdana"/>
              </w:rPr>
              <w:t xml:space="preserve"> </w:t>
            </w:r>
          </w:p>
        </w:tc>
      </w:tr>
      <w:tr w:rsidR="002B7542" w:rsidRPr="007C3D54" w14:paraId="16DD820F" w14:textId="77777777" w:rsidTr="00911BF6">
        <w:tc>
          <w:tcPr>
            <w:tcW w:w="4788" w:type="dxa"/>
          </w:tcPr>
          <w:p w14:paraId="63BFC0CD" w14:textId="77777777" w:rsidR="002B7542" w:rsidRPr="007C3D54" w:rsidRDefault="002B7542" w:rsidP="002B7542">
            <w:pPr>
              <w:rPr>
                <w:rFonts w:ascii="Verdana" w:hAnsi="Verdana"/>
              </w:rPr>
            </w:pPr>
            <w:r w:rsidRPr="007C3D54">
              <w:rPr>
                <w:rFonts w:ascii="Verdana" w:hAnsi="Verdana"/>
              </w:rPr>
              <w:t>Department:  Care Management</w:t>
            </w:r>
          </w:p>
        </w:tc>
        <w:tc>
          <w:tcPr>
            <w:tcW w:w="4788" w:type="dxa"/>
          </w:tcPr>
          <w:p w14:paraId="4E546618" w14:textId="77777777" w:rsidR="002B7542" w:rsidRPr="007C3D54" w:rsidRDefault="002B7542" w:rsidP="002B7542">
            <w:pPr>
              <w:rPr>
                <w:rFonts w:ascii="Verdana" w:hAnsi="Verdana"/>
              </w:rPr>
            </w:pPr>
            <w:r w:rsidRPr="007C3D54">
              <w:rPr>
                <w:rFonts w:ascii="Verdana" w:hAnsi="Verdana"/>
              </w:rPr>
              <w:t xml:space="preserve">Reports to:  </w:t>
            </w:r>
            <w:r w:rsidR="007C50FD" w:rsidRPr="007C3D54">
              <w:rPr>
                <w:rFonts w:ascii="Verdana" w:hAnsi="Verdana"/>
              </w:rPr>
              <w:t>Team Leader</w:t>
            </w:r>
          </w:p>
        </w:tc>
      </w:tr>
      <w:tr w:rsidR="002B7542" w:rsidRPr="007C3D54" w14:paraId="40C3BA73" w14:textId="77777777" w:rsidTr="00911BF6">
        <w:tc>
          <w:tcPr>
            <w:tcW w:w="4788" w:type="dxa"/>
          </w:tcPr>
          <w:p w14:paraId="4AD33D09" w14:textId="77777777" w:rsidR="002B7542" w:rsidRPr="007C3D54" w:rsidRDefault="002B7542" w:rsidP="00C6433C">
            <w:pPr>
              <w:rPr>
                <w:rFonts w:ascii="Verdana" w:hAnsi="Verdana"/>
              </w:rPr>
            </w:pPr>
            <w:r w:rsidRPr="007C3D54">
              <w:rPr>
                <w:rFonts w:ascii="Verdana" w:hAnsi="Verdana"/>
              </w:rPr>
              <w:t xml:space="preserve">Effective Date:  </w:t>
            </w:r>
            <w:r w:rsidR="00636CFC" w:rsidRPr="007C3D54">
              <w:rPr>
                <w:rFonts w:ascii="Verdana" w:hAnsi="Verdana"/>
              </w:rPr>
              <w:t xml:space="preserve">January 1, </w:t>
            </w:r>
            <w:r w:rsidR="00C6433C" w:rsidRPr="007C3D54">
              <w:rPr>
                <w:rFonts w:ascii="Verdana" w:hAnsi="Verdana"/>
              </w:rPr>
              <w:t>2020</w:t>
            </w:r>
          </w:p>
        </w:tc>
        <w:tc>
          <w:tcPr>
            <w:tcW w:w="4788" w:type="dxa"/>
          </w:tcPr>
          <w:p w14:paraId="24D955F7" w14:textId="77777777" w:rsidR="002B7542" w:rsidRPr="007C3D54" w:rsidRDefault="002B7542" w:rsidP="002B7542">
            <w:pPr>
              <w:rPr>
                <w:rFonts w:ascii="Verdana" w:hAnsi="Verdana"/>
              </w:rPr>
            </w:pPr>
          </w:p>
        </w:tc>
      </w:tr>
    </w:tbl>
    <w:p w14:paraId="2FD49FD3" w14:textId="77777777" w:rsidR="0058721B" w:rsidRPr="007C3D54" w:rsidRDefault="0058721B" w:rsidP="0058721B">
      <w:pPr>
        <w:pBdr>
          <w:top w:val="single" w:sz="4" w:space="1" w:color="auto"/>
        </w:pBdr>
        <w:jc w:val="center"/>
        <w:rPr>
          <w:rFonts w:ascii="Verdana" w:hAnsi="Verdana"/>
        </w:rPr>
      </w:pPr>
    </w:p>
    <w:p w14:paraId="0B043786" w14:textId="77777777" w:rsidR="008E4BB8" w:rsidRPr="007C3D54" w:rsidRDefault="008E4BB8" w:rsidP="00FF1A85">
      <w:pPr>
        <w:rPr>
          <w:rFonts w:ascii="Verdana" w:hAnsi="Verdana"/>
          <w:b/>
          <w:bCs/>
          <w:caps/>
        </w:rPr>
      </w:pPr>
      <w:r w:rsidRPr="007C3D54">
        <w:rPr>
          <w:rFonts w:ascii="Verdana" w:hAnsi="Verdana"/>
          <w:b/>
          <w:bCs/>
          <w:caps/>
        </w:rPr>
        <w:t>Position Summary</w:t>
      </w:r>
      <w:r w:rsidR="00B82DD7" w:rsidRPr="007C3D54">
        <w:rPr>
          <w:rFonts w:ascii="Verdana" w:hAnsi="Verdana"/>
          <w:b/>
          <w:bCs/>
          <w:caps/>
        </w:rPr>
        <w:t xml:space="preserve">:  </w:t>
      </w:r>
    </w:p>
    <w:p w14:paraId="3BD2C94D" w14:textId="77777777" w:rsidR="00FF1A85" w:rsidRPr="007C3D54" w:rsidRDefault="008E4BB8" w:rsidP="00FF1A85">
      <w:pPr>
        <w:rPr>
          <w:rFonts w:ascii="Verdana" w:hAnsi="Verdana"/>
        </w:rPr>
      </w:pPr>
      <w:r w:rsidRPr="007C3D54">
        <w:rPr>
          <w:rFonts w:ascii="Verdana" w:hAnsi="Verdana"/>
        </w:rPr>
        <w:t xml:space="preserve">Responsible to provide frail, income eligible senior citizens at risk of institutionalization with </w:t>
      </w:r>
      <w:r w:rsidR="00DE4F61" w:rsidRPr="007C3D54">
        <w:rPr>
          <w:rFonts w:ascii="Verdana" w:hAnsi="Verdana"/>
        </w:rPr>
        <w:t xml:space="preserve">case management of </w:t>
      </w:r>
      <w:r w:rsidRPr="007C3D54">
        <w:rPr>
          <w:rFonts w:ascii="Verdana" w:hAnsi="Verdana"/>
        </w:rPr>
        <w:t xml:space="preserve">homecare services to enable them to live independently in the community and maximize their quality of life. </w:t>
      </w:r>
      <w:r w:rsidR="00FF1A85" w:rsidRPr="007C3D54">
        <w:rPr>
          <w:rFonts w:ascii="Verdana" w:hAnsi="Verdana"/>
        </w:rPr>
        <w:t xml:space="preserve">  </w:t>
      </w:r>
    </w:p>
    <w:p w14:paraId="20815C9A" w14:textId="77777777" w:rsidR="0058721B" w:rsidRPr="007C3D54" w:rsidRDefault="0058721B" w:rsidP="0058721B">
      <w:pPr>
        <w:rPr>
          <w:rFonts w:ascii="Verdana" w:hAnsi="Verdana"/>
        </w:rPr>
      </w:pPr>
      <w:r w:rsidRPr="007C3D54">
        <w:rPr>
          <w:rFonts w:ascii="Verdana" w:hAnsi="Verdana"/>
        </w:rPr>
        <w:br/>
      </w:r>
      <w:r w:rsidRPr="007C3D54">
        <w:rPr>
          <w:rFonts w:ascii="Verdana" w:hAnsi="Verdana"/>
          <w:b/>
          <w:bCs/>
        </w:rPr>
        <w:t xml:space="preserve">WORKING RELATIONSHIPS: </w:t>
      </w:r>
    </w:p>
    <w:p w14:paraId="1DCA3A51" w14:textId="77777777" w:rsidR="000D1576" w:rsidRPr="007C3D54" w:rsidRDefault="000D1576" w:rsidP="00C94220">
      <w:pPr>
        <w:rPr>
          <w:rFonts w:ascii="Verdana" w:hAnsi="Verdana"/>
        </w:rPr>
      </w:pPr>
      <w:r w:rsidRPr="007C3D54">
        <w:rPr>
          <w:rFonts w:ascii="Verdana" w:hAnsi="Verdana"/>
        </w:rPr>
        <w:t xml:space="preserve">Reports directly to </w:t>
      </w:r>
      <w:r w:rsidR="00D80E0E" w:rsidRPr="007C3D54">
        <w:rPr>
          <w:rFonts w:ascii="Verdana" w:hAnsi="Verdana"/>
        </w:rPr>
        <w:t xml:space="preserve">Team Leader with oversight from the </w:t>
      </w:r>
      <w:r w:rsidR="00C6433C" w:rsidRPr="007C3D54">
        <w:rPr>
          <w:rFonts w:ascii="Verdana" w:hAnsi="Verdana"/>
        </w:rPr>
        <w:t>Staff Development</w:t>
      </w:r>
      <w:r w:rsidR="004B17CD" w:rsidRPr="007C3D54">
        <w:rPr>
          <w:rFonts w:ascii="Verdana" w:hAnsi="Verdana"/>
        </w:rPr>
        <w:t xml:space="preserve"> Manager</w:t>
      </w:r>
      <w:r w:rsidR="00C0423C" w:rsidRPr="007C3D54">
        <w:rPr>
          <w:rFonts w:ascii="Verdana" w:hAnsi="Verdana"/>
        </w:rPr>
        <w:t xml:space="preserve"> and </w:t>
      </w:r>
      <w:r w:rsidR="00D80E0E" w:rsidRPr="007C3D54">
        <w:rPr>
          <w:rFonts w:ascii="Verdana" w:hAnsi="Verdana"/>
        </w:rPr>
        <w:t xml:space="preserve">Director of Care Management.  </w:t>
      </w:r>
      <w:r w:rsidR="00AB3D6D" w:rsidRPr="007C3D54">
        <w:rPr>
          <w:rFonts w:ascii="Verdana" w:hAnsi="Verdana"/>
        </w:rPr>
        <w:t xml:space="preserve">Works in collaboration with </w:t>
      </w:r>
      <w:r w:rsidR="00C6433C" w:rsidRPr="007C3D54">
        <w:rPr>
          <w:rFonts w:ascii="Verdana" w:hAnsi="Verdana"/>
        </w:rPr>
        <w:t>Care Associates and Operations</w:t>
      </w:r>
      <w:r w:rsidR="00FA498F" w:rsidRPr="007C3D54">
        <w:rPr>
          <w:rFonts w:ascii="Verdana" w:hAnsi="Verdana"/>
        </w:rPr>
        <w:t xml:space="preserve"> staff</w:t>
      </w:r>
      <w:r w:rsidR="00AB3D6D" w:rsidRPr="007C3D54">
        <w:rPr>
          <w:rFonts w:ascii="Verdana" w:hAnsi="Verdana"/>
        </w:rPr>
        <w:t>.</w:t>
      </w:r>
      <w:r w:rsidRPr="007C3D54">
        <w:rPr>
          <w:rFonts w:ascii="Verdana" w:hAnsi="Verdana"/>
        </w:rPr>
        <w:br/>
      </w:r>
      <w:r w:rsidR="0058721B" w:rsidRPr="007C3D54">
        <w:rPr>
          <w:rFonts w:ascii="Verdana" w:hAnsi="Verdana"/>
        </w:rPr>
        <w:br/>
      </w:r>
      <w:r w:rsidR="0058721B" w:rsidRPr="007C3D54">
        <w:rPr>
          <w:rFonts w:ascii="Verdana" w:hAnsi="Verdana"/>
          <w:b/>
          <w:bCs/>
        </w:rPr>
        <w:t>ROLES &amp; RESPONSIBILITIES:</w:t>
      </w:r>
      <w:r w:rsidR="0058721B" w:rsidRPr="007C3D54">
        <w:rPr>
          <w:rFonts w:ascii="Verdana" w:hAnsi="Verdana"/>
        </w:rPr>
        <w:t xml:space="preserve"> </w:t>
      </w:r>
    </w:p>
    <w:p w14:paraId="722BFC01" w14:textId="77777777" w:rsidR="000D1576" w:rsidRPr="007C3D54" w:rsidRDefault="000D1576" w:rsidP="009B20ED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Develops and maintains professional relationship with all agency staff, clients, providers, etc.</w:t>
      </w:r>
      <w:r w:rsidR="009A0E56" w:rsidRPr="007C3D54">
        <w:rPr>
          <w:rFonts w:ascii="Verdana" w:hAnsi="Verdana"/>
        </w:rPr>
        <w:t>*</w:t>
      </w:r>
      <w:r w:rsidR="001D6241" w:rsidRPr="007C3D54">
        <w:rPr>
          <w:rFonts w:ascii="Verdana" w:hAnsi="Verdana"/>
        </w:rPr>
        <w:t xml:space="preserve"> </w:t>
      </w:r>
    </w:p>
    <w:p w14:paraId="1C6FB69D" w14:textId="77777777" w:rsidR="00790265" w:rsidRPr="007C3D54" w:rsidRDefault="00790265" w:rsidP="00790265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 xml:space="preserve">Reads, understands and applies the requirements and regulations of the CHCPE to all case management. </w:t>
      </w:r>
      <w:r w:rsidR="009A0E56" w:rsidRPr="007C3D54">
        <w:rPr>
          <w:rFonts w:ascii="Verdana" w:hAnsi="Verdana"/>
        </w:rPr>
        <w:t>*</w:t>
      </w:r>
    </w:p>
    <w:p w14:paraId="04BD6F71" w14:textId="77777777" w:rsidR="00363DDD" w:rsidRPr="007C3D54" w:rsidRDefault="00363DDD" w:rsidP="00790265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 xml:space="preserve">Participates in training designed to improve evaluation and assessment skills. </w:t>
      </w:r>
      <w:r w:rsidR="009A0E56" w:rsidRPr="007C3D54">
        <w:rPr>
          <w:rFonts w:ascii="Verdana" w:hAnsi="Verdana"/>
        </w:rPr>
        <w:t>*</w:t>
      </w:r>
    </w:p>
    <w:p w14:paraId="726903AF" w14:textId="77777777" w:rsidR="000D1576" w:rsidRPr="007C3D54" w:rsidRDefault="00170043" w:rsidP="000D1576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 xml:space="preserve">Develops </w:t>
      </w:r>
      <w:r w:rsidR="00C94220" w:rsidRPr="007C3D54">
        <w:rPr>
          <w:rFonts w:ascii="Verdana" w:hAnsi="Verdana"/>
        </w:rPr>
        <w:t>appropriate Plan</w:t>
      </w:r>
      <w:r w:rsidR="001C704F" w:rsidRPr="007C3D54">
        <w:rPr>
          <w:rFonts w:ascii="Verdana" w:hAnsi="Verdana"/>
        </w:rPr>
        <w:t xml:space="preserve"> of Care to ensure the safety and quality of life for clients.  </w:t>
      </w:r>
      <w:r w:rsidR="009A0E56" w:rsidRPr="007C3D54">
        <w:rPr>
          <w:rFonts w:ascii="Verdana" w:hAnsi="Verdana"/>
        </w:rPr>
        <w:t>*</w:t>
      </w:r>
    </w:p>
    <w:p w14:paraId="41BF5546" w14:textId="77777777" w:rsidR="007E14FD" w:rsidRDefault="00567906" w:rsidP="007E14FD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Oversees</w:t>
      </w:r>
      <w:r w:rsidR="00790265" w:rsidRPr="007C3D54">
        <w:rPr>
          <w:rFonts w:ascii="Verdana" w:hAnsi="Verdana"/>
        </w:rPr>
        <w:t xml:space="preserve"> care plan costs to ensure compliance with state mandates and Agency policy; communicates billing problems to </w:t>
      </w:r>
      <w:r w:rsidR="00C6433C" w:rsidRPr="007C3D54">
        <w:rPr>
          <w:rFonts w:ascii="Verdana" w:hAnsi="Verdana"/>
        </w:rPr>
        <w:t>leadership</w:t>
      </w:r>
      <w:r w:rsidR="009A0E56" w:rsidRPr="007C3D54">
        <w:rPr>
          <w:rFonts w:ascii="Verdana" w:hAnsi="Verdana"/>
        </w:rPr>
        <w:t>.*</w:t>
      </w:r>
    </w:p>
    <w:p w14:paraId="64372C47" w14:textId="77777777" w:rsidR="000D1576" w:rsidRPr="007E14FD" w:rsidRDefault="00790265" w:rsidP="007E14FD">
      <w:pPr>
        <w:numPr>
          <w:ilvl w:val="0"/>
          <w:numId w:val="5"/>
        </w:numPr>
        <w:rPr>
          <w:rFonts w:ascii="Verdana" w:hAnsi="Verdana"/>
        </w:rPr>
      </w:pPr>
      <w:r w:rsidRPr="007E14FD">
        <w:rPr>
          <w:rFonts w:ascii="Verdana" w:hAnsi="Verdana"/>
        </w:rPr>
        <w:t>Assesses</w:t>
      </w:r>
      <w:r w:rsidR="00170043" w:rsidRPr="007E14FD">
        <w:rPr>
          <w:rFonts w:ascii="Verdana" w:hAnsi="Verdana"/>
        </w:rPr>
        <w:t>,</w:t>
      </w:r>
      <w:r w:rsidR="001C704F" w:rsidRPr="007E14FD">
        <w:rPr>
          <w:rFonts w:ascii="Verdana" w:hAnsi="Verdana"/>
        </w:rPr>
        <w:t xml:space="preserve"> monitors and evaluates </w:t>
      </w:r>
      <w:r w:rsidRPr="007E14FD">
        <w:rPr>
          <w:rFonts w:ascii="Verdana" w:hAnsi="Verdana"/>
        </w:rPr>
        <w:t xml:space="preserve">the </w:t>
      </w:r>
      <w:r w:rsidR="001C704F" w:rsidRPr="007E14FD">
        <w:rPr>
          <w:rFonts w:ascii="Verdana" w:hAnsi="Verdana"/>
        </w:rPr>
        <w:t>physical, mental and environmental status of clients</w:t>
      </w:r>
      <w:r w:rsidR="00D64DD1" w:rsidRPr="007E14FD">
        <w:rPr>
          <w:rFonts w:ascii="Verdana" w:hAnsi="Verdana"/>
        </w:rPr>
        <w:t xml:space="preserve"> as proven by high correlation rate in Universal Assessment reports.*  </w:t>
      </w:r>
    </w:p>
    <w:p w14:paraId="33AA956E" w14:textId="77777777" w:rsidR="00C6433C" w:rsidRPr="007C3D54" w:rsidRDefault="00C6433C" w:rsidP="00790265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Responds to client issues/concerns and risks with appropriate intervention, document as required.*</w:t>
      </w:r>
    </w:p>
    <w:p w14:paraId="32337D8B" w14:textId="77777777" w:rsidR="00567906" w:rsidRPr="007C3D54" w:rsidRDefault="00567906" w:rsidP="00790265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Provides appropriate referral, benefit and entitlement information to clients</w:t>
      </w:r>
      <w:r w:rsidR="00C6433C" w:rsidRPr="007C3D54">
        <w:rPr>
          <w:rFonts w:ascii="Verdana" w:hAnsi="Verdana"/>
        </w:rPr>
        <w:t xml:space="preserve">; monitors and assists </w:t>
      </w:r>
      <w:r w:rsidR="00164448" w:rsidRPr="007C3D54">
        <w:rPr>
          <w:rFonts w:ascii="Verdana" w:hAnsi="Verdana"/>
        </w:rPr>
        <w:t>clients with eligibility issues, redeterminations and potential discontinuance.</w:t>
      </w:r>
      <w:r w:rsidRPr="007C3D54">
        <w:rPr>
          <w:rFonts w:ascii="Verdana" w:hAnsi="Verdana"/>
        </w:rPr>
        <w:t>*</w:t>
      </w:r>
    </w:p>
    <w:p w14:paraId="7C641C80" w14:textId="77777777" w:rsidR="00790265" w:rsidRPr="007C3D54" w:rsidRDefault="00790265" w:rsidP="00790265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Reviews documentation for completion, accuracy and timeliness.</w:t>
      </w:r>
      <w:r w:rsidR="009A0E56" w:rsidRPr="007C3D54">
        <w:rPr>
          <w:rFonts w:ascii="Verdana" w:hAnsi="Verdana"/>
        </w:rPr>
        <w:t>*</w:t>
      </w:r>
    </w:p>
    <w:p w14:paraId="27A666FE" w14:textId="77777777" w:rsidR="00C94220" w:rsidRPr="007C3D54" w:rsidRDefault="00C94220" w:rsidP="00790265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Communicates with Team Leader</w:t>
      </w:r>
      <w:r w:rsidR="00170043" w:rsidRPr="007C3D54">
        <w:rPr>
          <w:rFonts w:ascii="Verdana" w:hAnsi="Verdana"/>
        </w:rPr>
        <w:t xml:space="preserve">, </w:t>
      </w:r>
      <w:r w:rsidR="00C6433C" w:rsidRPr="007C3D54">
        <w:rPr>
          <w:rFonts w:ascii="Verdana" w:hAnsi="Verdana"/>
        </w:rPr>
        <w:t>Staff Development</w:t>
      </w:r>
      <w:r w:rsidR="00170043" w:rsidRPr="007C3D54">
        <w:rPr>
          <w:rFonts w:ascii="Verdana" w:hAnsi="Verdana"/>
        </w:rPr>
        <w:t xml:space="preserve"> Manager</w:t>
      </w:r>
      <w:r w:rsidRPr="007C3D54">
        <w:rPr>
          <w:rFonts w:ascii="Verdana" w:hAnsi="Verdana"/>
        </w:rPr>
        <w:t xml:space="preserve"> and/or Mental Health Consultant regarding diffic</w:t>
      </w:r>
      <w:r w:rsidR="009A0E56" w:rsidRPr="007C3D54">
        <w:rPr>
          <w:rFonts w:ascii="Verdana" w:hAnsi="Verdana"/>
        </w:rPr>
        <w:t>ult-to-serve or at-risk cases. *</w:t>
      </w:r>
    </w:p>
    <w:p w14:paraId="35C9E7EE" w14:textId="77777777" w:rsidR="00363DDD" w:rsidRPr="007C3D54" w:rsidRDefault="00170043" w:rsidP="00790265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Coordinates high quality services for clients within</w:t>
      </w:r>
      <w:r w:rsidR="00363DDD" w:rsidRPr="007C3D54">
        <w:rPr>
          <w:rFonts w:ascii="Verdana" w:hAnsi="Verdana"/>
        </w:rPr>
        <w:t xml:space="preserve"> caseload.</w:t>
      </w:r>
      <w:r w:rsidR="009A0E56" w:rsidRPr="007C3D54">
        <w:rPr>
          <w:rFonts w:ascii="Verdana" w:hAnsi="Verdana"/>
        </w:rPr>
        <w:t>*</w:t>
      </w:r>
    </w:p>
    <w:p w14:paraId="1DD35E25" w14:textId="77777777" w:rsidR="00B57F9E" w:rsidRPr="007C3D54" w:rsidRDefault="00B57F9E" w:rsidP="00790265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Maintains current status of all required paper</w:t>
      </w:r>
      <w:r w:rsidR="001E64AB" w:rsidRPr="007C3D54">
        <w:rPr>
          <w:rFonts w:ascii="Verdana" w:hAnsi="Verdana"/>
        </w:rPr>
        <w:t>work for clients by the 15</w:t>
      </w:r>
      <w:r w:rsidR="001E64AB" w:rsidRPr="007C3D54">
        <w:rPr>
          <w:rFonts w:ascii="Verdana" w:hAnsi="Verdana"/>
          <w:vertAlign w:val="superscript"/>
        </w:rPr>
        <w:t>th</w:t>
      </w:r>
      <w:r w:rsidR="001E64AB" w:rsidRPr="007C3D54">
        <w:rPr>
          <w:rFonts w:ascii="Verdana" w:hAnsi="Verdana"/>
        </w:rPr>
        <w:t xml:space="preserve"> of the following month</w:t>
      </w:r>
      <w:r w:rsidRPr="007C3D54">
        <w:rPr>
          <w:rFonts w:ascii="Verdana" w:hAnsi="Verdana"/>
        </w:rPr>
        <w:t>.*</w:t>
      </w:r>
    </w:p>
    <w:p w14:paraId="50CF6C42" w14:textId="77777777" w:rsidR="001E64AB" w:rsidRPr="007C3D54" w:rsidRDefault="001E64AB" w:rsidP="00790265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lastRenderedPageBreak/>
        <w:t>Document all calls within three days.*</w:t>
      </w:r>
    </w:p>
    <w:p w14:paraId="4079105F" w14:textId="77777777" w:rsidR="00567906" w:rsidRPr="007C3D54" w:rsidRDefault="00567906" w:rsidP="00790265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 xml:space="preserve">Provides on-call coverage, 24 hours/day </w:t>
      </w:r>
      <w:r w:rsidR="00BC5B68" w:rsidRPr="007C3D54">
        <w:rPr>
          <w:rFonts w:ascii="Verdana" w:hAnsi="Verdana"/>
        </w:rPr>
        <w:t xml:space="preserve">a minimum of one </w:t>
      </w:r>
      <w:r w:rsidRPr="007C3D54">
        <w:rPr>
          <w:rFonts w:ascii="Verdana" w:hAnsi="Verdana"/>
        </w:rPr>
        <w:t>week per year. *</w:t>
      </w:r>
    </w:p>
    <w:p w14:paraId="7F75D1AB" w14:textId="77777777" w:rsidR="00790265" w:rsidRPr="007C3D54" w:rsidRDefault="000D1576" w:rsidP="00363DDD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Attends appropriate workshops, conferences to enhance knowledge and skills</w:t>
      </w:r>
      <w:r w:rsidR="00363DDD" w:rsidRPr="007C3D54">
        <w:rPr>
          <w:rFonts w:ascii="Verdana" w:hAnsi="Verdana"/>
        </w:rPr>
        <w:t>.</w:t>
      </w:r>
      <w:r w:rsidR="009A0E56" w:rsidRPr="007C3D54">
        <w:rPr>
          <w:rFonts w:ascii="Verdana" w:hAnsi="Verdana"/>
        </w:rPr>
        <w:t>*</w:t>
      </w:r>
    </w:p>
    <w:p w14:paraId="65F9800F" w14:textId="77777777" w:rsidR="00636CFC" w:rsidRPr="007C3D54" w:rsidRDefault="00636CFC" w:rsidP="00363DDD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Develops person centered goals together with client and families and implements them with professionals to achieve best possible outcomes.*</w:t>
      </w:r>
    </w:p>
    <w:p w14:paraId="2FB2B1DE" w14:textId="77777777" w:rsidR="001E64AB" w:rsidRPr="007C3D54" w:rsidRDefault="001E64AB" w:rsidP="00363DDD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Achieve required level of Universal Assessment proficiency per the State’s requirements.*</w:t>
      </w:r>
    </w:p>
    <w:p w14:paraId="755E5322" w14:textId="77777777" w:rsidR="001E64AB" w:rsidRPr="007C3D54" w:rsidRDefault="001E64AB" w:rsidP="00363DDD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 xml:space="preserve">Complete and document all incident reports </w:t>
      </w:r>
      <w:r w:rsidR="00E17923" w:rsidRPr="007C3D54">
        <w:rPr>
          <w:rFonts w:ascii="Verdana" w:hAnsi="Verdana"/>
        </w:rPr>
        <w:t xml:space="preserve">and notify leadership </w:t>
      </w:r>
      <w:r w:rsidRPr="007C3D54">
        <w:rPr>
          <w:rFonts w:ascii="Verdana" w:hAnsi="Verdana"/>
        </w:rPr>
        <w:t>within 24 hours.*</w:t>
      </w:r>
    </w:p>
    <w:p w14:paraId="3EA8361D" w14:textId="77777777" w:rsidR="000D1576" w:rsidRPr="007C3D54" w:rsidRDefault="000D1576" w:rsidP="000D1576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Performs other duties as assigned</w:t>
      </w:r>
      <w:r w:rsidR="001E64AB" w:rsidRPr="007C3D54">
        <w:rPr>
          <w:rFonts w:ascii="Verdana" w:hAnsi="Verdana"/>
        </w:rPr>
        <w:t>*</w:t>
      </w:r>
    </w:p>
    <w:p w14:paraId="5630CCA0" w14:textId="77777777" w:rsidR="00DE5793" w:rsidRPr="007C3D54" w:rsidRDefault="00DE5793" w:rsidP="00DE5793">
      <w:pPr>
        <w:spacing w:before="100" w:beforeAutospacing="1" w:after="100" w:afterAutospacing="1"/>
        <w:rPr>
          <w:rFonts w:ascii="Verdana" w:hAnsi="Verdana"/>
          <w:bCs/>
          <w:i/>
        </w:rPr>
      </w:pPr>
      <w:r w:rsidRPr="007C3D54">
        <w:rPr>
          <w:rFonts w:ascii="Verdana" w:hAnsi="Verdana"/>
          <w:bCs/>
          <w:i/>
        </w:rPr>
        <w:t>* Indicates essential function</w:t>
      </w:r>
    </w:p>
    <w:p w14:paraId="29270B04" w14:textId="77777777" w:rsidR="00636CFC" w:rsidRPr="007C3D54" w:rsidRDefault="00636CFC" w:rsidP="004870E4">
      <w:pPr>
        <w:rPr>
          <w:rFonts w:ascii="Verdana" w:hAnsi="Verdana"/>
          <w:b/>
          <w:bCs/>
          <w:caps/>
        </w:rPr>
      </w:pPr>
    </w:p>
    <w:p w14:paraId="59DE59B7" w14:textId="77777777" w:rsidR="00636CFC" w:rsidRPr="007C3D54" w:rsidRDefault="00636CFC" w:rsidP="004870E4">
      <w:pPr>
        <w:rPr>
          <w:rFonts w:ascii="Verdana" w:hAnsi="Verdana"/>
          <w:b/>
          <w:bCs/>
          <w:caps/>
        </w:rPr>
      </w:pPr>
    </w:p>
    <w:p w14:paraId="4224A356" w14:textId="77777777" w:rsidR="00636CFC" w:rsidRPr="007C3D54" w:rsidRDefault="00636CFC" w:rsidP="004870E4">
      <w:pPr>
        <w:rPr>
          <w:rFonts w:ascii="Verdana" w:hAnsi="Verdana"/>
          <w:b/>
          <w:bCs/>
          <w:caps/>
        </w:rPr>
      </w:pPr>
    </w:p>
    <w:p w14:paraId="129AFCA0" w14:textId="77777777" w:rsidR="00862703" w:rsidRPr="007C3D54" w:rsidRDefault="00862703" w:rsidP="004870E4">
      <w:pPr>
        <w:rPr>
          <w:rFonts w:ascii="Verdana" w:hAnsi="Verdana"/>
          <w:b/>
          <w:bCs/>
          <w:caps/>
        </w:rPr>
      </w:pPr>
      <w:r w:rsidRPr="007C3D54">
        <w:rPr>
          <w:rFonts w:ascii="Verdana" w:hAnsi="Verdana"/>
          <w:b/>
          <w:bCs/>
          <w:caps/>
        </w:rPr>
        <w:t>Knowledge, Skills and Abilities Required</w:t>
      </w:r>
      <w:r w:rsidR="004870E4" w:rsidRPr="007C3D54">
        <w:rPr>
          <w:rFonts w:ascii="Verdana" w:hAnsi="Verdana"/>
          <w:b/>
          <w:bCs/>
          <w:caps/>
        </w:rPr>
        <w:t>:</w:t>
      </w:r>
      <w:r w:rsidR="000D1576" w:rsidRPr="007C3D54">
        <w:rPr>
          <w:rFonts w:ascii="Verdana" w:hAnsi="Verdana"/>
          <w:b/>
          <w:bCs/>
          <w:caps/>
        </w:rPr>
        <w:t xml:space="preserve"> </w:t>
      </w:r>
    </w:p>
    <w:p w14:paraId="5EDA4C8E" w14:textId="77777777" w:rsidR="00862703" w:rsidRPr="007C3D54" w:rsidRDefault="00862703" w:rsidP="00862703">
      <w:pPr>
        <w:ind w:left="360"/>
        <w:rPr>
          <w:rFonts w:ascii="Verdana" w:hAnsi="Verdana" w:cs="Arial"/>
          <w:b/>
          <w:u w:val="single"/>
        </w:rPr>
      </w:pPr>
    </w:p>
    <w:p w14:paraId="77B7D9E5" w14:textId="77777777" w:rsidR="00CA1ACE" w:rsidRPr="007C3D54" w:rsidRDefault="00341C60" w:rsidP="00CA1ACE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Ability to learn</w:t>
      </w:r>
      <w:r w:rsidR="00CA1ACE" w:rsidRPr="007C3D54">
        <w:rPr>
          <w:rFonts w:ascii="Verdana" w:hAnsi="Verdana"/>
        </w:rPr>
        <w:t xml:space="preserve"> </w:t>
      </w:r>
      <w:r w:rsidR="00170043" w:rsidRPr="007C3D54">
        <w:rPr>
          <w:rFonts w:ascii="Verdana" w:hAnsi="Verdana"/>
        </w:rPr>
        <w:t xml:space="preserve">and implement </w:t>
      </w:r>
      <w:r w:rsidR="00CA1ACE" w:rsidRPr="007C3D54">
        <w:rPr>
          <w:rFonts w:ascii="Verdana" w:hAnsi="Verdana"/>
        </w:rPr>
        <w:t>principal practices of community-based health and social service delivery systems, generalist care management principles</w:t>
      </w:r>
      <w:r w:rsidR="00554750" w:rsidRPr="007C3D54">
        <w:rPr>
          <w:rFonts w:ascii="Verdana" w:hAnsi="Verdana"/>
        </w:rPr>
        <w:t>.</w:t>
      </w:r>
    </w:p>
    <w:p w14:paraId="632F1F20" w14:textId="77777777" w:rsidR="00CA1ACE" w:rsidRPr="007C3D54" w:rsidRDefault="00CA1ACE" w:rsidP="00CA1ACE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 xml:space="preserve">Skills and ability to establish effective relationship with team </w:t>
      </w:r>
      <w:r w:rsidR="00740A4F" w:rsidRPr="007C3D54">
        <w:rPr>
          <w:rFonts w:ascii="Verdana" w:hAnsi="Verdana"/>
        </w:rPr>
        <w:t xml:space="preserve">and provider </w:t>
      </w:r>
      <w:r w:rsidRPr="007C3D54">
        <w:rPr>
          <w:rFonts w:ascii="Verdana" w:hAnsi="Verdana"/>
        </w:rPr>
        <w:t>staff.</w:t>
      </w:r>
    </w:p>
    <w:p w14:paraId="21C9EF0F" w14:textId="77777777" w:rsidR="00636CFC" w:rsidRPr="007C3D54" w:rsidRDefault="00636CFC" w:rsidP="00CA1ACE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Able to learn and navigate CMS/SWCAA’s Care Management system.</w:t>
      </w:r>
    </w:p>
    <w:p w14:paraId="5AE4E385" w14:textId="77777777" w:rsidR="006F6F53" w:rsidRPr="007C3D54" w:rsidRDefault="006F6F53" w:rsidP="006F6F53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Able to travel throughout Fairfield County, walk to and from client homes, use stairs as necessary and work in diverse, non-climate controlled-environments</w:t>
      </w:r>
    </w:p>
    <w:p w14:paraId="19F953B0" w14:textId="77777777" w:rsidR="00E5069A" w:rsidRPr="007C3D54" w:rsidRDefault="00E5069A" w:rsidP="00E5069A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Proficiency with basic computer software programs; ability to enter information in the care plan; able to work in all State computer systems and web-based portals.</w:t>
      </w:r>
    </w:p>
    <w:p w14:paraId="0D0C4FC5" w14:textId="77777777" w:rsidR="00CA1ACE" w:rsidRPr="007C3D54" w:rsidRDefault="00341C60" w:rsidP="00CA1ACE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Ability to learn</w:t>
      </w:r>
      <w:r w:rsidR="00CA1ACE" w:rsidRPr="007C3D54">
        <w:rPr>
          <w:rFonts w:ascii="Verdana" w:hAnsi="Verdana"/>
        </w:rPr>
        <w:t xml:space="preserve"> </w:t>
      </w:r>
      <w:r w:rsidR="00F244C0" w:rsidRPr="007C3D54">
        <w:rPr>
          <w:rFonts w:ascii="Verdana" w:hAnsi="Verdana"/>
        </w:rPr>
        <w:t xml:space="preserve">and apply </w:t>
      </w:r>
      <w:r w:rsidR="00CA1ACE" w:rsidRPr="007C3D54">
        <w:rPr>
          <w:rFonts w:ascii="Verdana" w:hAnsi="Verdana"/>
        </w:rPr>
        <w:t>DSS</w:t>
      </w:r>
      <w:r w:rsidR="00F244C0" w:rsidRPr="007C3D54">
        <w:rPr>
          <w:rFonts w:ascii="Verdana" w:hAnsi="Verdana"/>
        </w:rPr>
        <w:t>/COU</w:t>
      </w:r>
      <w:r w:rsidR="00CA1ACE" w:rsidRPr="007C3D54">
        <w:rPr>
          <w:rFonts w:ascii="Verdana" w:hAnsi="Verdana"/>
        </w:rPr>
        <w:t xml:space="preserve"> financial requirements</w:t>
      </w:r>
      <w:r w:rsidR="00554750" w:rsidRPr="007C3D54">
        <w:rPr>
          <w:rFonts w:ascii="Verdana" w:hAnsi="Verdana"/>
        </w:rPr>
        <w:t xml:space="preserve"> including Title 19 and Title 18 programs.</w:t>
      </w:r>
    </w:p>
    <w:p w14:paraId="2C5D0153" w14:textId="77777777" w:rsidR="00CA1ACE" w:rsidRPr="007C3D54" w:rsidRDefault="00341C60" w:rsidP="00CA1ACE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Ability to obtain a c</w:t>
      </w:r>
      <w:r w:rsidR="00CA1ACE" w:rsidRPr="007C3D54">
        <w:rPr>
          <w:rFonts w:ascii="Verdana" w:hAnsi="Verdana"/>
        </w:rPr>
        <w:t>omprehensive understanding of psychosocial, physical, environmental, spiritual, and emotional needs, concerns and issues related to the geriatric population.</w:t>
      </w:r>
    </w:p>
    <w:p w14:paraId="07088EF1" w14:textId="77777777" w:rsidR="00CA1ACE" w:rsidRPr="007C3D54" w:rsidRDefault="00CA1ACE" w:rsidP="00740A4F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Ability to utilize critical thinking skills</w:t>
      </w:r>
      <w:r w:rsidR="00740A4F" w:rsidRPr="007C3D54">
        <w:rPr>
          <w:rFonts w:ascii="Verdana" w:hAnsi="Verdana"/>
        </w:rPr>
        <w:t>, advocacy</w:t>
      </w:r>
      <w:r w:rsidR="00554750" w:rsidRPr="007C3D54">
        <w:rPr>
          <w:rFonts w:ascii="Verdana" w:hAnsi="Verdana"/>
        </w:rPr>
        <w:t xml:space="preserve"> and professional judgment</w:t>
      </w:r>
      <w:r w:rsidR="00A76162" w:rsidRPr="007C3D54">
        <w:rPr>
          <w:rFonts w:ascii="Verdana" w:hAnsi="Verdana"/>
        </w:rPr>
        <w:t>.</w:t>
      </w:r>
    </w:p>
    <w:p w14:paraId="6E607975" w14:textId="77777777" w:rsidR="00CA1ACE" w:rsidRPr="007C3D54" w:rsidRDefault="00CA1ACE" w:rsidP="00CA1ACE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Demonstrates effective communication (verbal and written) and interpersonal skills</w:t>
      </w:r>
      <w:r w:rsidR="00A76162" w:rsidRPr="007C3D54">
        <w:rPr>
          <w:rFonts w:ascii="Verdana" w:hAnsi="Verdana"/>
        </w:rPr>
        <w:t>.</w:t>
      </w:r>
    </w:p>
    <w:p w14:paraId="06206968" w14:textId="77777777" w:rsidR="00C839A1" w:rsidRPr="007C3D54" w:rsidRDefault="00C839A1" w:rsidP="00CA1ACE">
      <w:pPr>
        <w:numPr>
          <w:ilvl w:val="0"/>
          <w:numId w:val="5"/>
        </w:numPr>
        <w:rPr>
          <w:rFonts w:ascii="Verdana" w:hAnsi="Verdana"/>
        </w:rPr>
      </w:pPr>
      <w:r w:rsidRPr="007C3D54">
        <w:rPr>
          <w:rFonts w:ascii="Verdana" w:hAnsi="Verdana"/>
        </w:rPr>
        <w:t>Ability to process and retain large amounts of complex information.</w:t>
      </w:r>
    </w:p>
    <w:p w14:paraId="24785D7A" w14:textId="77777777" w:rsidR="0058721B" w:rsidRPr="007C3D54" w:rsidRDefault="0058721B" w:rsidP="0058721B">
      <w:pPr>
        <w:spacing w:before="100" w:beforeAutospacing="1" w:after="100" w:afterAutospacing="1"/>
        <w:rPr>
          <w:rFonts w:ascii="Verdana" w:hAnsi="Verdana"/>
        </w:rPr>
      </w:pPr>
      <w:r w:rsidRPr="007C3D54">
        <w:rPr>
          <w:rFonts w:ascii="Verdana" w:hAnsi="Verdana"/>
          <w:b/>
          <w:bCs/>
        </w:rPr>
        <w:lastRenderedPageBreak/>
        <w:t>QUALIFICATIONS:</w:t>
      </w:r>
    </w:p>
    <w:p w14:paraId="38A6C89E" w14:textId="77777777" w:rsidR="008C5F89" w:rsidRPr="007C3D54" w:rsidRDefault="008C5F89" w:rsidP="008C5F89">
      <w:pPr>
        <w:numPr>
          <w:ilvl w:val="0"/>
          <w:numId w:val="7"/>
        </w:numPr>
        <w:tabs>
          <w:tab w:val="clear" w:pos="1440"/>
          <w:tab w:val="num" w:pos="720"/>
        </w:tabs>
        <w:ind w:left="720"/>
        <w:rPr>
          <w:rFonts w:ascii="Verdana" w:hAnsi="Verdana"/>
          <w:bCs/>
        </w:rPr>
      </w:pPr>
      <w:r w:rsidRPr="007C3D54">
        <w:rPr>
          <w:rFonts w:ascii="Verdana" w:hAnsi="Verdana"/>
          <w:bCs/>
        </w:rPr>
        <w:t xml:space="preserve">Bachelor’s Degree in Nursing, Social Work or related field.  </w:t>
      </w:r>
    </w:p>
    <w:p w14:paraId="716B312F" w14:textId="77777777" w:rsidR="008C5F89" w:rsidRPr="007C3D54" w:rsidRDefault="008C5F89" w:rsidP="008C5F89">
      <w:pPr>
        <w:numPr>
          <w:ilvl w:val="0"/>
          <w:numId w:val="7"/>
        </w:numPr>
        <w:tabs>
          <w:tab w:val="clear" w:pos="1440"/>
          <w:tab w:val="num" w:pos="720"/>
        </w:tabs>
        <w:ind w:left="720"/>
        <w:rPr>
          <w:rFonts w:ascii="Verdana" w:hAnsi="Verdana"/>
          <w:bCs/>
        </w:rPr>
      </w:pPr>
      <w:r w:rsidRPr="007C3D54">
        <w:rPr>
          <w:rFonts w:ascii="Verdana" w:hAnsi="Verdana"/>
          <w:bCs/>
        </w:rPr>
        <w:t>Minimum two years experience in health or human services; may substitute Bachelor degree in Nursing, health, social work, gerontology or related field</w:t>
      </w:r>
      <w:r w:rsidR="00EB101F" w:rsidRPr="007C3D54">
        <w:rPr>
          <w:rFonts w:ascii="Verdana" w:hAnsi="Verdana"/>
          <w:bCs/>
        </w:rPr>
        <w:t xml:space="preserve"> and one year’s experience</w:t>
      </w:r>
      <w:r w:rsidRPr="007C3D54">
        <w:rPr>
          <w:rFonts w:ascii="Verdana" w:hAnsi="Verdana"/>
          <w:bCs/>
        </w:rPr>
        <w:t>.</w:t>
      </w:r>
    </w:p>
    <w:p w14:paraId="384AC578" w14:textId="77777777" w:rsidR="008C5F89" w:rsidRPr="007C3D54" w:rsidRDefault="008C5F89" w:rsidP="008C5F89">
      <w:pPr>
        <w:numPr>
          <w:ilvl w:val="0"/>
          <w:numId w:val="7"/>
        </w:numPr>
        <w:tabs>
          <w:tab w:val="clear" w:pos="1440"/>
          <w:tab w:val="num" w:pos="720"/>
        </w:tabs>
        <w:ind w:left="720"/>
        <w:rPr>
          <w:rFonts w:ascii="Verdana" w:hAnsi="Verdana"/>
          <w:bCs/>
        </w:rPr>
      </w:pPr>
      <w:r w:rsidRPr="007C3D54">
        <w:rPr>
          <w:rFonts w:ascii="Verdana" w:hAnsi="Verdana"/>
          <w:bCs/>
        </w:rPr>
        <w:t xml:space="preserve">Valid CT Driver’s License and reliable transportation. </w:t>
      </w:r>
    </w:p>
    <w:p w14:paraId="27866DED" w14:textId="77777777" w:rsidR="008C5F89" w:rsidRPr="007C3D54" w:rsidRDefault="008C5F89" w:rsidP="008C5F89">
      <w:pPr>
        <w:numPr>
          <w:ilvl w:val="0"/>
          <w:numId w:val="7"/>
        </w:numPr>
        <w:tabs>
          <w:tab w:val="clear" w:pos="1440"/>
          <w:tab w:val="num" w:pos="720"/>
        </w:tabs>
        <w:ind w:left="720"/>
        <w:rPr>
          <w:rFonts w:ascii="Verdana" w:hAnsi="Verdana"/>
          <w:bCs/>
        </w:rPr>
      </w:pPr>
      <w:r w:rsidRPr="007C3D54">
        <w:rPr>
          <w:rFonts w:ascii="Verdana" w:hAnsi="Verdana"/>
          <w:bCs/>
        </w:rPr>
        <w:t>Basic computer proficiency.</w:t>
      </w:r>
    </w:p>
    <w:p w14:paraId="6B33F510" w14:textId="77777777" w:rsidR="0058721B" w:rsidRPr="007C3D54" w:rsidRDefault="0058721B" w:rsidP="00A76162">
      <w:pPr>
        <w:rPr>
          <w:rFonts w:ascii="Verdana" w:hAnsi="Verdana"/>
        </w:rPr>
      </w:pPr>
    </w:p>
    <w:p w14:paraId="434D4A18" w14:textId="77777777" w:rsidR="0069403E" w:rsidRPr="007C3D54" w:rsidRDefault="008F28AC" w:rsidP="008F28AC">
      <w:pPr>
        <w:spacing w:before="100" w:beforeAutospacing="1" w:after="100" w:afterAutospacing="1"/>
        <w:rPr>
          <w:rFonts w:ascii="Verdana" w:hAnsi="Verdana"/>
          <w:b/>
          <w:bCs/>
        </w:rPr>
      </w:pPr>
      <w:r w:rsidRPr="007C3D54">
        <w:rPr>
          <w:rFonts w:ascii="Verdana" w:hAnsi="Verdana"/>
          <w:b/>
          <w:bCs/>
        </w:rPr>
        <w:t>Physical and Mental Requirements and Working Conditions:</w:t>
      </w:r>
    </w:p>
    <w:p w14:paraId="07204820" w14:textId="77777777" w:rsidR="008F28AC" w:rsidRPr="007C3D54" w:rsidRDefault="008F28AC" w:rsidP="008F28AC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Cs/>
        </w:rPr>
      </w:pPr>
      <w:r w:rsidRPr="007C3D54">
        <w:rPr>
          <w:rFonts w:ascii="Verdana" w:hAnsi="Verdana"/>
          <w:bCs/>
        </w:rPr>
        <w:t>Standard office conditions, equipment and noise level present</w:t>
      </w:r>
      <w:r w:rsidR="00AC5BDC" w:rsidRPr="007C3D54">
        <w:rPr>
          <w:rFonts w:ascii="Verdana" w:hAnsi="Verdana"/>
          <w:bCs/>
        </w:rPr>
        <w:t>.</w:t>
      </w:r>
    </w:p>
    <w:p w14:paraId="7C7B9916" w14:textId="77777777" w:rsidR="008F28AC" w:rsidRPr="007C3D54" w:rsidRDefault="008F28AC" w:rsidP="008F28AC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Cs/>
        </w:rPr>
      </w:pPr>
      <w:r w:rsidRPr="007C3D54">
        <w:rPr>
          <w:rFonts w:ascii="Verdana" w:hAnsi="Verdana"/>
          <w:bCs/>
        </w:rPr>
        <w:t>Performs computer work and is expected to sit a</w:t>
      </w:r>
      <w:r w:rsidR="00AC5BDC" w:rsidRPr="007C3D54">
        <w:rPr>
          <w:rFonts w:ascii="Verdana" w:hAnsi="Verdana"/>
          <w:bCs/>
        </w:rPr>
        <w:t>n average of five hours per day.</w:t>
      </w:r>
    </w:p>
    <w:p w14:paraId="2CACDA4D" w14:textId="77777777" w:rsidR="008F28AC" w:rsidRPr="007C3D54" w:rsidRDefault="008F28AC" w:rsidP="008F28AC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Cs/>
        </w:rPr>
      </w:pPr>
      <w:r w:rsidRPr="007C3D54">
        <w:rPr>
          <w:rFonts w:ascii="Verdana" w:hAnsi="Verdana"/>
          <w:bCs/>
        </w:rPr>
        <w:t>Ability to use standard office equipment including calculator, copier, fax machine, lap top, personal computer, printer a</w:t>
      </w:r>
      <w:r w:rsidR="00AC5BDC" w:rsidRPr="007C3D54">
        <w:rPr>
          <w:rFonts w:ascii="Verdana" w:hAnsi="Verdana"/>
          <w:bCs/>
        </w:rPr>
        <w:t>nd other equipment as necessary.</w:t>
      </w:r>
    </w:p>
    <w:p w14:paraId="7E3F98CE" w14:textId="77777777" w:rsidR="008F28AC" w:rsidRPr="007C3D54" w:rsidRDefault="008F28AC" w:rsidP="008F28AC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Cs/>
        </w:rPr>
      </w:pPr>
      <w:r w:rsidRPr="007C3D54">
        <w:rPr>
          <w:rFonts w:ascii="Verdana" w:hAnsi="Verdana"/>
          <w:bCs/>
        </w:rPr>
        <w:t>Must be able to sit and get in and out of a</w:t>
      </w:r>
      <w:r w:rsidR="00AC5BDC" w:rsidRPr="007C3D54">
        <w:rPr>
          <w:rFonts w:ascii="Verdana" w:hAnsi="Verdana"/>
          <w:bCs/>
        </w:rPr>
        <w:t xml:space="preserve"> vehicle numerous times per day.</w:t>
      </w:r>
    </w:p>
    <w:p w14:paraId="68D6190F" w14:textId="77777777" w:rsidR="008F28AC" w:rsidRPr="007C3D54" w:rsidRDefault="008F28AC" w:rsidP="008F28AC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Cs/>
        </w:rPr>
      </w:pPr>
      <w:r w:rsidRPr="007C3D54">
        <w:rPr>
          <w:rFonts w:ascii="Verdana" w:hAnsi="Verdana"/>
          <w:bCs/>
        </w:rPr>
        <w:t>Must travel by car throughout Fairfield County</w:t>
      </w:r>
      <w:r w:rsidR="00DE5793" w:rsidRPr="007C3D54">
        <w:rPr>
          <w:rFonts w:ascii="Verdana" w:hAnsi="Verdana"/>
          <w:bCs/>
        </w:rPr>
        <w:t>.</w:t>
      </w:r>
    </w:p>
    <w:p w14:paraId="788C48F6" w14:textId="77777777" w:rsidR="008F28AC" w:rsidRPr="007C3D54" w:rsidRDefault="008F28AC" w:rsidP="008F28AC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Cs/>
        </w:rPr>
      </w:pPr>
      <w:r w:rsidRPr="007C3D54">
        <w:rPr>
          <w:rFonts w:ascii="Verdana" w:hAnsi="Verdana"/>
          <w:bCs/>
        </w:rPr>
        <w:t>Must be able to handle diverse work environments including visits in clie</w:t>
      </w:r>
      <w:r w:rsidR="00AC5BDC" w:rsidRPr="007C3D54">
        <w:rPr>
          <w:rFonts w:ascii="Verdana" w:hAnsi="Verdana"/>
          <w:bCs/>
        </w:rPr>
        <w:t>nt’s homes.</w:t>
      </w:r>
    </w:p>
    <w:p w14:paraId="38D7F084" w14:textId="77777777" w:rsidR="008F28AC" w:rsidRPr="007C3D54" w:rsidRDefault="008F28AC" w:rsidP="008F28AC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Cs/>
        </w:rPr>
      </w:pPr>
      <w:r w:rsidRPr="007C3D54">
        <w:rPr>
          <w:rFonts w:ascii="Verdana" w:hAnsi="Verdana"/>
          <w:bCs/>
        </w:rPr>
        <w:t>Must be able to climb stairs as needed to com</w:t>
      </w:r>
      <w:r w:rsidR="00AC5BDC" w:rsidRPr="007C3D54">
        <w:rPr>
          <w:rFonts w:ascii="Verdana" w:hAnsi="Verdana"/>
          <w:bCs/>
        </w:rPr>
        <w:t>plete client visits.</w:t>
      </w:r>
    </w:p>
    <w:p w14:paraId="4F32C833" w14:textId="77777777" w:rsidR="008F28AC" w:rsidRPr="007C3D54" w:rsidRDefault="008F28AC" w:rsidP="008F28AC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Cs/>
        </w:rPr>
      </w:pPr>
      <w:r w:rsidRPr="007C3D54">
        <w:rPr>
          <w:rFonts w:ascii="Verdana" w:hAnsi="Verdana"/>
          <w:bCs/>
        </w:rPr>
        <w:t>Must be able to handle diverse populations such as di</w:t>
      </w:r>
      <w:r w:rsidR="00AC5BDC" w:rsidRPr="007C3D54">
        <w:rPr>
          <w:rFonts w:ascii="Verdana" w:hAnsi="Verdana"/>
          <w:bCs/>
        </w:rPr>
        <w:t>sabled or non-English speaking.</w:t>
      </w:r>
    </w:p>
    <w:p w14:paraId="6A373AF8" w14:textId="77777777" w:rsidR="008F28AC" w:rsidRPr="007C3D54" w:rsidRDefault="008F28AC" w:rsidP="008F28AC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Cs/>
        </w:rPr>
      </w:pPr>
      <w:r w:rsidRPr="007C3D54">
        <w:rPr>
          <w:rFonts w:ascii="Verdana" w:hAnsi="Verdana"/>
          <w:bCs/>
        </w:rPr>
        <w:t>Ability to display pati</w:t>
      </w:r>
      <w:r w:rsidR="00AC5BDC" w:rsidRPr="007C3D54">
        <w:rPr>
          <w:rFonts w:ascii="Verdana" w:hAnsi="Verdana"/>
          <w:bCs/>
        </w:rPr>
        <w:t>ence and empathy toward client.</w:t>
      </w:r>
    </w:p>
    <w:p w14:paraId="63DE3241" w14:textId="77777777" w:rsidR="008F28AC" w:rsidRPr="007C3D54" w:rsidRDefault="008F28AC" w:rsidP="008F28AC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Cs/>
        </w:rPr>
      </w:pPr>
      <w:r w:rsidRPr="007C3D54">
        <w:rPr>
          <w:rFonts w:ascii="Verdana" w:hAnsi="Verdana"/>
          <w:bCs/>
        </w:rPr>
        <w:t>Ability to resolve conflicts both inter-departmental</w:t>
      </w:r>
      <w:r w:rsidR="00AC5BDC" w:rsidRPr="007C3D54">
        <w:rPr>
          <w:rFonts w:ascii="Verdana" w:hAnsi="Verdana"/>
          <w:bCs/>
        </w:rPr>
        <w:t xml:space="preserve"> and client/community services.</w:t>
      </w:r>
    </w:p>
    <w:p w14:paraId="5E3AD29C" w14:textId="77777777" w:rsidR="002B7542" w:rsidRPr="007C3D54" w:rsidRDefault="008F28AC" w:rsidP="002B7542">
      <w:pPr>
        <w:numPr>
          <w:ilvl w:val="0"/>
          <w:numId w:val="8"/>
        </w:numPr>
        <w:spacing w:before="100" w:beforeAutospacing="1" w:after="100" w:afterAutospacing="1"/>
        <w:rPr>
          <w:rFonts w:ascii="Verdana" w:hAnsi="Verdana"/>
          <w:bCs/>
        </w:rPr>
      </w:pPr>
      <w:r w:rsidRPr="007C3D54">
        <w:rPr>
          <w:rFonts w:ascii="Verdana" w:hAnsi="Verdana"/>
          <w:bCs/>
        </w:rPr>
        <w:t xml:space="preserve">Ability to handle a time-sensitive, stressful work environment. </w:t>
      </w:r>
    </w:p>
    <w:p w14:paraId="11AE9333" w14:textId="77777777" w:rsidR="002B7542" w:rsidRPr="007C3D54" w:rsidRDefault="002B7542" w:rsidP="002B7542">
      <w:pPr>
        <w:spacing w:before="100" w:beforeAutospacing="1" w:after="100" w:afterAutospacing="1"/>
        <w:rPr>
          <w:rFonts w:ascii="Verdana" w:hAnsi="Verdana"/>
          <w:b/>
          <w:bCs/>
          <w:i/>
        </w:rPr>
      </w:pPr>
    </w:p>
    <w:sectPr w:rsidR="002B7542" w:rsidRPr="007C3D54" w:rsidSect="009507B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879D7" w14:textId="77777777" w:rsidR="009525EE" w:rsidRDefault="009525EE">
      <w:r>
        <w:separator/>
      </w:r>
    </w:p>
  </w:endnote>
  <w:endnote w:type="continuationSeparator" w:id="0">
    <w:p w14:paraId="63499551" w14:textId="77777777" w:rsidR="009525EE" w:rsidRDefault="0095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14475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D6E2E" w14:textId="77777777" w:rsidR="00A125AC" w:rsidRDefault="00A125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4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8A70F" w14:textId="77777777" w:rsidR="00425CC6" w:rsidRDefault="00425CC6" w:rsidP="00425CC6">
    <w:pPr>
      <w:pStyle w:val="Footer"/>
      <w:tabs>
        <w:tab w:val="clear" w:pos="4320"/>
        <w:tab w:val="clear" w:pos="8640"/>
        <w:tab w:val="center" w:pos="4680"/>
        <w:tab w:val="right" w:pos="936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CDE9" w14:textId="77777777" w:rsidR="009525EE" w:rsidRDefault="009525EE">
      <w:r>
        <w:separator/>
      </w:r>
    </w:p>
  </w:footnote>
  <w:footnote w:type="continuationSeparator" w:id="0">
    <w:p w14:paraId="688291F9" w14:textId="77777777" w:rsidR="009525EE" w:rsidRDefault="00952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3322"/>
    <w:multiLevelType w:val="multilevel"/>
    <w:tmpl w:val="9A76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C6630"/>
    <w:multiLevelType w:val="hybridMultilevel"/>
    <w:tmpl w:val="23AA8C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291BD7"/>
    <w:multiLevelType w:val="hybridMultilevel"/>
    <w:tmpl w:val="E05CD49A"/>
    <w:lvl w:ilvl="0" w:tplc="8CBC8C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2C61112"/>
    <w:multiLevelType w:val="hybridMultilevel"/>
    <w:tmpl w:val="77185F1A"/>
    <w:lvl w:ilvl="0" w:tplc="C42EBC3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562AB1"/>
    <w:multiLevelType w:val="hybridMultilevel"/>
    <w:tmpl w:val="C540CCA8"/>
    <w:lvl w:ilvl="0" w:tplc="8CBC8C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4CD304D"/>
    <w:multiLevelType w:val="multilevel"/>
    <w:tmpl w:val="8B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A06AB1"/>
    <w:multiLevelType w:val="hybridMultilevel"/>
    <w:tmpl w:val="A1107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35D52"/>
    <w:multiLevelType w:val="hybridMultilevel"/>
    <w:tmpl w:val="E744E086"/>
    <w:lvl w:ilvl="0" w:tplc="8CBC8CB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D3531"/>
    <w:multiLevelType w:val="hybridMultilevel"/>
    <w:tmpl w:val="8D44D8D6"/>
    <w:lvl w:ilvl="0" w:tplc="8CBC8CB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133"/>
    <w:rsid w:val="00005269"/>
    <w:rsid w:val="00067F46"/>
    <w:rsid w:val="000926CA"/>
    <w:rsid w:val="000D1576"/>
    <w:rsid w:val="000E7E70"/>
    <w:rsid w:val="0011153F"/>
    <w:rsid w:val="00113595"/>
    <w:rsid w:val="00133B45"/>
    <w:rsid w:val="00164448"/>
    <w:rsid w:val="00170043"/>
    <w:rsid w:val="001A4433"/>
    <w:rsid w:val="001C704F"/>
    <w:rsid w:val="001D6241"/>
    <w:rsid w:val="001E64AB"/>
    <w:rsid w:val="00214E31"/>
    <w:rsid w:val="002B7542"/>
    <w:rsid w:val="002D1617"/>
    <w:rsid w:val="0030502B"/>
    <w:rsid w:val="0031113B"/>
    <w:rsid w:val="003222DD"/>
    <w:rsid w:val="00341C27"/>
    <w:rsid w:val="00341C60"/>
    <w:rsid w:val="00355717"/>
    <w:rsid w:val="00356355"/>
    <w:rsid w:val="00363DDD"/>
    <w:rsid w:val="003E48CD"/>
    <w:rsid w:val="003F37BC"/>
    <w:rsid w:val="00425CC6"/>
    <w:rsid w:val="00430A59"/>
    <w:rsid w:val="004343B2"/>
    <w:rsid w:val="00441712"/>
    <w:rsid w:val="004870E4"/>
    <w:rsid w:val="004B17CD"/>
    <w:rsid w:val="004B6654"/>
    <w:rsid w:val="004C19BA"/>
    <w:rsid w:val="004C3CC0"/>
    <w:rsid w:val="004C3EC6"/>
    <w:rsid w:val="005006D2"/>
    <w:rsid w:val="0050500B"/>
    <w:rsid w:val="005203AE"/>
    <w:rsid w:val="0052546B"/>
    <w:rsid w:val="00534F85"/>
    <w:rsid w:val="00554750"/>
    <w:rsid w:val="005562C8"/>
    <w:rsid w:val="005656B9"/>
    <w:rsid w:val="00567906"/>
    <w:rsid w:val="005745BF"/>
    <w:rsid w:val="00575D60"/>
    <w:rsid w:val="00576656"/>
    <w:rsid w:val="0058721B"/>
    <w:rsid w:val="005A55CA"/>
    <w:rsid w:val="005D2133"/>
    <w:rsid w:val="005F3F33"/>
    <w:rsid w:val="00636CFC"/>
    <w:rsid w:val="00642B04"/>
    <w:rsid w:val="0066208A"/>
    <w:rsid w:val="006936D7"/>
    <w:rsid w:val="0069403E"/>
    <w:rsid w:val="006F6F53"/>
    <w:rsid w:val="00704DEF"/>
    <w:rsid w:val="00740A4F"/>
    <w:rsid w:val="00790265"/>
    <w:rsid w:val="0079776A"/>
    <w:rsid w:val="007C3D54"/>
    <w:rsid w:val="007C50FD"/>
    <w:rsid w:val="007E14FD"/>
    <w:rsid w:val="00823755"/>
    <w:rsid w:val="0083698A"/>
    <w:rsid w:val="00862703"/>
    <w:rsid w:val="008B2FCF"/>
    <w:rsid w:val="008C5F89"/>
    <w:rsid w:val="008E3F9D"/>
    <w:rsid w:val="008E4BB8"/>
    <w:rsid w:val="008F28AC"/>
    <w:rsid w:val="0091170E"/>
    <w:rsid w:val="00911BF6"/>
    <w:rsid w:val="009467B2"/>
    <w:rsid w:val="009507BC"/>
    <w:rsid w:val="009525EE"/>
    <w:rsid w:val="009A0E56"/>
    <w:rsid w:val="009B20ED"/>
    <w:rsid w:val="00A125AC"/>
    <w:rsid w:val="00A12F2D"/>
    <w:rsid w:val="00A25BB8"/>
    <w:rsid w:val="00A32FA7"/>
    <w:rsid w:val="00A377BA"/>
    <w:rsid w:val="00A45BF8"/>
    <w:rsid w:val="00A5487F"/>
    <w:rsid w:val="00A62228"/>
    <w:rsid w:val="00A76162"/>
    <w:rsid w:val="00A95CBC"/>
    <w:rsid w:val="00AA0F2B"/>
    <w:rsid w:val="00AB3D6D"/>
    <w:rsid w:val="00AB660B"/>
    <w:rsid w:val="00AC5BDC"/>
    <w:rsid w:val="00B34F5F"/>
    <w:rsid w:val="00B51522"/>
    <w:rsid w:val="00B57F9E"/>
    <w:rsid w:val="00B82DD7"/>
    <w:rsid w:val="00BC5B68"/>
    <w:rsid w:val="00BF77CF"/>
    <w:rsid w:val="00C0423C"/>
    <w:rsid w:val="00C12ACF"/>
    <w:rsid w:val="00C6433C"/>
    <w:rsid w:val="00C839A1"/>
    <w:rsid w:val="00C9054D"/>
    <w:rsid w:val="00C94220"/>
    <w:rsid w:val="00CA1ACE"/>
    <w:rsid w:val="00CC0023"/>
    <w:rsid w:val="00CF4BF0"/>
    <w:rsid w:val="00D47E15"/>
    <w:rsid w:val="00D5095C"/>
    <w:rsid w:val="00D57223"/>
    <w:rsid w:val="00D64DD1"/>
    <w:rsid w:val="00D726AF"/>
    <w:rsid w:val="00D80E0E"/>
    <w:rsid w:val="00DE4F61"/>
    <w:rsid w:val="00DE5793"/>
    <w:rsid w:val="00E15050"/>
    <w:rsid w:val="00E17923"/>
    <w:rsid w:val="00E5069A"/>
    <w:rsid w:val="00E72A5E"/>
    <w:rsid w:val="00EB101F"/>
    <w:rsid w:val="00F244C0"/>
    <w:rsid w:val="00F7477A"/>
    <w:rsid w:val="00FA498F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469D62C"/>
  <w15:chartTrackingRefBased/>
  <w15:docId w15:val="{69F5B3DA-18F0-4C80-90B7-095B94DE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2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721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qFormat/>
    <w:rsid w:val="0058721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CC002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B75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425C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7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692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SOUTHWESTERN CT AGENCY ON AGING</vt:lpstr>
    </vt:vector>
  </TitlesOfParts>
  <Company> 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SOUTHWESTERN CT AGENCY ON AGING</dc:title>
  <dc:subject/>
  <dc:creator>Preferred Customer</dc:creator>
  <cp:keywords/>
  <dc:description/>
  <cp:lastModifiedBy>Linner Rivas</cp:lastModifiedBy>
  <cp:revision>2</cp:revision>
  <cp:lastPrinted>2018-01-29T20:14:00Z</cp:lastPrinted>
  <dcterms:created xsi:type="dcterms:W3CDTF">2022-10-11T17:42:00Z</dcterms:created>
  <dcterms:modified xsi:type="dcterms:W3CDTF">2022-10-11T17:42:00Z</dcterms:modified>
</cp:coreProperties>
</file>